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38EEB" w14:textId="71C4F7E5" w:rsidR="00F47469" w:rsidRPr="00C514C3" w:rsidRDefault="00F47469" w:rsidP="00F47469">
      <w:pPr>
        <w:jc w:val="right"/>
        <w:rPr>
          <w:rStyle w:val="A3"/>
          <w:sz w:val="22"/>
          <w:szCs w:val="22"/>
        </w:rPr>
      </w:pPr>
      <w:r w:rsidRPr="00C514C3">
        <w:rPr>
          <w:noProof/>
          <w:lang w:val="en-IE" w:eastAsia="en-IE"/>
        </w:rPr>
        <w:drawing>
          <wp:inline distT="0" distB="0" distL="0" distR="0" wp14:anchorId="1A6832D3" wp14:editId="2A729ADA">
            <wp:extent cx="2360428" cy="476726"/>
            <wp:effectExtent l="0" t="0" r="1905" b="0"/>
            <wp:docPr id="1" name="Picture 1" descr="C:\Users\lavina\Desktop\Logos\ful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ina\Desktop\Logos\full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0281" cy="476696"/>
                    </a:xfrm>
                    <a:prstGeom prst="rect">
                      <a:avLst/>
                    </a:prstGeom>
                    <a:noFill/>
                    <a:ln>
                      <a:noFill/>
                    </a:ln>
                  </pic:spPr>
                </pic:pic>
              </a:graphicData>
            </a:graphic>
          </wp:inline>
        </w:drawing>
      </w:r>
    </w:p>
    <w:p w14:paraId="377EAB68" w14:textId="15280365" w:rsidR="00F47469" w:rsidRPr="00C514C3" w:rsidRDefault="00F47469" w:rsidP="00F47469">
      <w:pPr>
        <w:rPr>
          <w:rStyle w:val="A3"/>
          <w:sz w:val="22"/>
          <w:szCs w:val="22"/>
        </w:rPr>
      </w:pPr>
      <w:r w:rsidRPr="00D3126C">
        <w:rPr>
          <w:rStyle w:val="A3"/>
          <w:color w:val="2F5496" w:themeColor="accent5" w:themeShade="BF"/>
          <w:sz w:val="32"/>
          <w:szCs w:val="22"/>
        </w:rPr>
        <w:t>Specific privacy statement</w:t>
      </w:r>
      <w:r w:rsidR="00FA09B0">
        <w:rPr>
          <w:rStyle w:val="A3"/>
          <w:color w:val="2F5496" w:themeColor="accent5" w:themeShade="BF"/>
          <w:sz w:val="32"/>
          <w:szCs w:val="22"/>
        </w:rPr>
        <w:t xml:space="preserve"> for the </w:t>
      </w:r>
      <w:r w:rsidR="00CE408F">
        <w:rPr>
          <w:rStyle w:val="A3"/>
          <w:color w:val="2F5496" w:themeColor="accent5" w:themeShade="BF"/>
          <w:sz w:val="32"/>
          <w:szCs w:val="22"/>
        </w:rPr>
        <w:t xml:space="preserve">function of </w:t>
      </w:r>
      <w:r w:rsidR="001E424D">
        <w:rPr>
          <w:rStyle w:val="A3"/>
          <w:color w:val="2F5496" w:themeColor="accent5" w:themeShade="BF"/>
          <w:sz w:val="32"/>
          <w:szCs w:val="22"/>
        </w:rPr>
        <w:t>N</w:t>
      </w:r>
      <w:r w:rsidR="00CE408F">
        <w:rPr>
          <w:rStyle w:val="A3"/>
          <w:color w:val="2F5496" w:themeColor="accent5" w:themeShade="BF"/>
          <w:sz w:val="32"/>
          <w:szCs w:val="22"/>
        </w:rPr>
        <w:t>ature helpdesk</w:t>
      </w:r>
    </w:p>
    <w:p w14:paraId="11828D0D" w14:textId="48703CA6" w:rsidR="00F47469" w:rsidRPr="00C514C3" w:rsidRDefault="00FA09B0" w:rsidP="00B11DF8">
      <w:pPr>
        <w:jc w:val="both"/>
        <w:rPr>
          <w:lang w:val="en"/>
        </w:rPr>
      </w:pPr>
      <w:r>
        <w:t>Any</w:t>
      </w:r>
      <w:r w:rsidRPr="00C514C3">
        <w:rPr>
          <w:lang w:val="en"/>
        </w:rPr>
        <w:t xml:space="preserve"> </w:t>
      </w:r>
      <w:r w:rsidR="00F47469" w:rsidRPr="00C514C3">
        <w:rPr>
          <w:lang w:val="en"/>
        </w:rPr>
        <w:t xml:space="preserve">personal data </w:t>
      </w:r>
      <w:r>
        <w:rPr>
          <w:lang w:val="en"/>
        </w:rPr>
        <w:t>you submit to the</w:t>
      </w:r>
      <w:r w:rsidR="00497C38">
        <w:rPr>
          <w:lang w:val="en"/>
        </w:rPr>
        <w:t xml:space="preserve"> EEA </w:t>
      </w:r>
      <w:r>
        <w:rPr>
          <w:lang w:val="en"/>
        </w:rPr>
        <w:t xml:space="preserve">in the context of the </w:t>
      </w:r>
      <w:r w:rsidR="001E424D">
        <w:rPr>
          <w:lang w:val="en"/>
        </w:rPr>
        <w:t xml:space="preserve">Nature </w:t>
      </w:r>
      <w:r w:rsidR="00CE408F">
        <w:rPr>
          <w:lang w:val="en"/>
        </w:rPr>
        <w:t>helpdesk</w:t>
      </w:r>
      <w:r w:rsidR="00F47469" w:rsidRPr="00C514C3">
        <w:rPr>
          <w:lang w:val="en"/>
        </w:rPr>
        <w:t xml:space="preserve"> </w:t>
      </w:r>
      <w:r>
        <w:rPr>
          <w:lang w:val="en"/>
        </w:rPr>
        <w:t xml:space="preserve">will be </w:t>
      </w:r>
      <w:r w:rsidR="00F47469" w:rsidRPr="00C514C3">
        <w:rPr>
          <w:lang w:val="en"/>
        </w:rPr>
        <w:t xml:space="preserve">processed in accordance with </w:t>
      </w:r>
      <w:hyperlink r:id="rId10" w:history="1">
        <w:r w:rsidRPr="00D15006">
          <w:rPr>
            <w:rStyle w:val="Hyperlink"/>
            <w:lang w:val="en"/>
          </w:rPr>
          <w:t>R</w:t>
        </w:r>
        <w:r w:rsidR="00F47469" w:rsidRPr="00D15006">
          <w:rPr>
            <w:rStyle w:val="Hyperlink"/>
            <w:lang w:val="en"/>
          </w:rPr>
          <w:t xml:space="preserve">egulation (EC) </w:t>
        </w:r>
        <w:r w:rsidR="00D15006" w:rsidRPr="00D15006">
          <w:rPr>
            <w:rStyle w:val="Hyperlink"/>
            <w:rFonts w:cs="Open Sans"/>
            <w:shd w:val="clear" w:color="auto" w:fill="FFFFFF"/>
          </w:rPr>
          <w:t>2018/1725</w:t>
        </w:r>
      </w:hyperlink>
      <w:r w:rsidR="00D15006" w:rsidRPr="00D15006">
        <w:rPr>
          <w:rStyle w:val="apple-converted-space"/>
          <w:rFonts w:cs="Open Sans"/>
          <w:shd w:val="clear" w:color="auto" w:fill="FFFFFF"/>
        </w:rPr>
        <w:t> </w:t>
      </w:r>
      <w:r w:rsidR="00F47469" w:rsidRPr="00D15006">
        <w:rPr>
          <w:lang w:val="en"/>
        </w:rPr>
        <w:t xml:space="preserve"> of the European Parliament and of the Council </w:t>
      </w:r>
      <w:r w:rsidR="00D15006" w:rsidRPr="00D15006">
        <w:rPr>
          <w:rFonts w:cs="Open Sans"/>
          <w:shd w:val="clear" w:color="auto" w:fill="FFFFFF"/>
        </w:rPr>
        <w:t>of 23 October 2018</w:t>
      </w:r>
      <w:r w:rsidR="00D15006" w:rsidRPr="00D15006">
        <w:rPr>
          <w:lang w:val="en"/>
        </w:rPr>
        <w:t xml:space="preserve"> </w:t>
      </w:r>
      <w:r w:rsidR="00F47469" w:rsidRPr="00D15006">
        <w:rPr>
          <w:lang w:val="en"/>
        </w:rPr>
        <w:t xml:space="preserve">on the protection </w:t>
      </w:r>
      <w:r w:rsidR="00D15006" w:rsidRPr="00D15006">
        <w:rPr>
          <w:lang w:val="en"/>
        </w:rPr>
        <w:t>of natural persons with regard to the processing of personal data by the Union institutions, bodies, offices and agencies and on the free movement of such data, and repealing Regulation (EC) No 45/2001 and Decision No 1247/2002/EC</w:t>
      </w:r>
      <w:r w:rsidR="00F47469" w:rsidRPr="00C514C3">
        <w:rPr>
          <w:lang w:val="en"/>
        </w:rPr>
        <w:t xml:space="preserve">. </w:t>
      </w:r>
    </w:p>
    <w:p w14:paraId="5869DE26" w14:textId="7478DB18" w:rsidR="00F47469" w:rsidRPr="00C514C3" w:rsidRDefault="001E424D" w:rsidP="00B11DF8">
      <w:pPr>
        <w:jc w:val="both"/>
        <w:rPr>
          <w:lang w:val="en"/>
        </w:rPr>
      </w:pPr>
      <w:r>
        <w:rPr>
          <w:lang w:val="en"/>
        </w:rPr>
        <w:t>This p</w:t>
      </w:r>
      <w:r w:rsidR="00F47469" w:rsidRPr="00C514C3">
        <w:rPr>
          <w:lang w:val="en"/>
        </w:rPr>
        <w:t xml:space="preserve">rocessing operation </w:t>
      </w:r>
      <w:r>
        <w:rPr>
          <w:lang w:val="en"/>
        </w:rPr>
        <w:t>is</w:t>
      </w:r>
      <w:r w:rsidR="00F47469" w:rsidRPr="00C514C3">
        <w:rPr>
          <w:lang w:val="en"/>
        </w:rPr>
        <w:t xml:space="preserve"> under the responsibility of the</w:t>
      </w:r>
      <w:r w:rsidR="00697602">
        <w:rPr>
          <w:lang w:val="en"/>
        </w:rPr>
        <w:t xml:space="preserve"> </w:t>
      </w:r>
      <w:r>
        <w:rPr>
          <w:lang w:val="en"/>
        </w:rPr>
        <w:t>N</w:t>
      </w:r>
      <w:r w:rsidR="00911085">
        <w:rPr>
          <w:lang w:val="en"/>
        </w:rPr>
        <w:t xml:space="preserve">ature reporting </w:t>
      </w:r>
      <w:r w:rsidR="00697602">
        <w:rPr>
          <w:lang w:val="en"/>
        </w:rPr>
        <w:t>project manager</w:t>
      </w:r>
      <w:r w:rsidR="00F47469" w:rsidRPr="00C514C3">
        <w:rPr>
          <w:lang w:val="en"/>
        </w:rPr>
        <w:t xml:space="preserve">, acting as data </w:t>
      </w:r>
      <w:r w:rsidR="00325D5B">
        <w:rPr>
          <w:lang w:val="en"/>
        </w:rPr>
        <w:t>c</w:t>
      </w:r>
      <w:r w:rsidR="00F47469" w:rsidRPr="00C514C3">
        <w:rPr>
          <w:lang w:val="en"/>
        </w:rPr>
        <w:t>ontroller, regarding the collection and processing of personal data.</w:t>
      </w:r>
    </w:p>
    <w:p w14:paraId="2189376E" w14:textId="77777777" w:rsidR="00B11DF8" w:rsidRDefault="00F47469" w:rsidP="00B11DF8">
      <w:pPr>
        <w:numPr>
          <w:ilvl w:val="0"/>
          <w:numId w:val="1"/>
        </w:numPr>
        <w:tabs>
          <w:tab w:val="clear" w:pos="720"/>
          <w:tab w:val="num" w:pos="284"/>
        </w:tabs>
        <w:spacing w:before="100" w:beforeAutospacing="1" w:after="0" w:line="240" w:lineRule="auto"/>
        <w:ind w:left="284" w:hanging="284"/>
        <w:jc w:val="both"/>
        <w:rPr>
          <w:lang w:val="en"/>
        </w:rPr>
      </w:pPr>
      <w:r w:rsidRPr="00C514C3">
        <w:rPr>
          <w:b/>
          <w:bCs/>
          <w:lang w:val="en"/>
        </w:rPr>
        <w:t>Purpose(s) of the processing</w:t>
      </w:r>
    </w:p>
    <w:p w14:paraId="707C3B02" w14:textId="0929BECB" w:rsidR="00F47469" w:rsidRPr="00B11DF8" w:rsidRDefault="00F47469" w:rsidP="00B11DF8">
      <w:pPr>
        <w:spacing w:after="120" w:line="240" w:lineRule="auto"/>
        <w:ind w:left="284"/>
        <w:jc w:val="both"/>
        <w:rPr>
          <w:lang w:val="en"/>
        </w:rPr>
      </w:pPr>
      <w:r w:rsidRPr="00B11DF8">
        <w:rPr>
          <w:lang w:val="en"/>
        </w:rPr>
        <w:t xml:space="preserve">Your personal data </w:t>
      </w:r>
      <w:r w:rsidR="001F2046" w:rsidRPr="00B11DF8">
        <w:rPr>
          <w:lang w:val="en"/>
        </w:rPr>
        <w:t>are kept</w:t>
      </w:r>
      <w:r w:rsidRPr="00B11DF8">
        <w:rPr>
          <w:lang w:val="en"/>
        </w:rPr>
        <w:t xml:space="preserve"> and further processed for ensur</w:t>
      </w:r>
      <w:r w:rsidR="007317DF" w:rsidRPr="00B11DF8">
        <w:rPr>
          <w:lang w:val="en"/>
        </w:rPr>
        <w:t>ing</w:t>
      </w:r>
      <w:r w:rsidRPr="00B11DF8">
        <w:rPr>
          <w:lang w:val="en"/>
        </w:rPr>
        <w:t xml:space="preserve"> that you can be reached </w:t>
      </w:r>
      <w:r w:rsidR="00911085" w:rsidRPr="00B11DF8">
        <w:rPr>
          <w:lang w:val="en"/>
        </w:rPr>
        <w:t>and delivered</w:t>
      </w:r>
      <w:r w:rsidR="00CE408F" w:rsidRPr="00B11DF8">
        <w:rPr>
          <w:lang w:val="en"/>
        </w:rPr>
        <w:t xml:space="preserve"> </w:t>
      </w:r>
      <w:r w:rsidR="00D96814" w:rsidRPr="00B11DF8">
        <w:rPr>
          <w:lang w:val="en"/>
        </w:rPr>
        <w:t>a</w:t>
      </w:r>
      <w:r w:rsidR="00CE408F" w:rsidRPr="00B11DF8">
        <w:rPr>
          <w:lang w:val="en"/>
        </w:rPr>
        <w:t xml:space="preserve"> reply to your questions</w:t>
      </w:r>
      <w:r w:rsidRPr="00B11DF8">
        <w:rPr>
          <w:lang w:val="en"/>
        </w:rPr>
        <w:t>.</w:t>
      </w:r>
      <w:r w:rsidR="00EF6FE0" w:rsidRPr="00B11DF8">
        <w:rPr>
          <w:lang w:val="en"/>
        </w:rPr>
        <w:t xml:space="preserve"> Only the minimum amount of personal data needed is </w:t>
      </w:r>
      <w:r w:rsidR="00331B92" w:rsidRPr="00B11DF8">
        <w:rPr>
          <w:lang w:val="en"/>
        </w:rPr>
        <w:t>involved in the process</w:t>
      </w:r>
      <w:r w:rsidR="00EF6FE0" w:rsidRPr="00B11DF8">
        <w:rPr>
          <w:lang w:val="en"/>
        </w:rPr>
        <w:t>.</w:t>
      </w:r>
    </w:p>
    <w:p w14:paraId="0FF6407F" w14:textId="77777777" w:rsidR="00B11DF8" w:rsidRPr="00B11DF8" w:rsidRDefault="00F47469" w:rsidP="00B11DF8">
      <w:pPr>
        <w:numPr>
          <w:ilvl w:val="0"/>
          <w:numId w:val="1"/>
        </w:numPr>
        <w:tabs>
          <w:tab w:val="clear" w:pos="720"/>
          <w:tab w:val="num" w:pos="284"/>
        </w:tabs>
        <w:spacing w:after="0" w:line="240" w:lineRule="auto"/>
        <w:ind w:left="284" w:hanging="284"/>
        <w:jc w:val="both"/>
        <w:rPr>
          <w:lang w:val="en"/>
        </w:rPr>
      </w:pPr>
      <w:r w:rsidRPr="00C514C3">
        <w:rPr>
          <w:b/>
          <w:bCs/>
          <w:lang w:val="en"/>
        </w:rPr>
        <w:t>Recipients of the data processed</w:t>
      </w:r>
    </w:p>
    <w:p w14:paraId="737B0CD4" w14:textId="751510D0" w:rsidR="00F47469" w:rsidRPr="00992518" w:rsidRDefault="00F47469" w:rsidP="008277FE">
      <w:pPr>
        <w:spacing w:line="240" w:lineRule="auto"/>
        <w:ind w:left="284"/>
        <w:jc w:val="both"/>
        <w:rPr>
          <w:lang w:val="en"/>
        </w:rPr>
      </w:pPr>
      <w:r w:rsidRPr="00C514C3">
        <w:rPr>
          <w:lang w:val="en"/>
        </w:rPr>
        <w:t>For the purpose detailed above, access to your personal data</w:t>
      </w:r>
      <w:r w:rsidR="00203A78">
        <w:rPr>
          <w:lang w:val="en"/>
        </w:rPr>
        <w:t xml:space="preserve"> </w:t>
      </w:r>
      <w:r w:rsidR="00325D5B">
        <w:rPr>
          <w:lang w:val="en"/>
        </w:rPr>
        <w:t>(</w:t>
      </w:r>
      <w:r w:rsidR="00203A78">
        <w:rPr>
          <w:lang w:val="en"/>
        </w:rPr>
        <w:t>name</w:t>
      </w:r>
      <w:r w:rsidR="00CE408F">
        <w:rPr>
          <w:lang w:val="en"/>
        </w:rPr>
        <w:t>, e-mail, tel., institution</w:t>
      </w:r>
      <w:r w:rsidR="00D96814">
        <w:rPr>
          <w:lang w:val="en"/>
        </w:rPr>
        <w:t xml:space="preserve">, </w:t>
      </w:r>
      <w:r w:rsidR="00992518">
        <w:rPr>
          <w:lang w:val="en"/>
        </w:rPr>
        <w:t xml:space="preserve">submitted </w:t>
      </w:r>
      <w:r w:rsidR="00CE408F">
        <w:rPr>
          <w:lang w:val="en"/>
        </w:rPr>
        <w:t>questions</w:t>
      </w:r>
      <w:r w:rsidR="00325D5B">
        <w:rPr>
          <w:lang w:val="en"/>
        </w:rPr>
        <w:t>)</w:t>
      </w:r>
      <w:r w:rsidRPr="00C514C3">
        <w:rPr>
          <w:lang w:val="en"/>
        </w:rPr>
        <w:t xml:space="preserve"> </w:t>
      </w:r>
      <w:r w:rsidR="00325D5B">
        <w:rPr>
          <w:lang w:val="en"/>
        </w:rPr>
        <w:t>is</w:t>
      </w:r>
      <w:r w:rsidR="001A6F91">
        <w:rPr>
          <w:lang w:val="en"/>
        </w:rPr>
        <w:t xml:space="preserve"> </w:t>
      </w:r>
      <w:r w:rsidR="001F2046">
        <w:rPr>
          <w:lang w:val="en"/>
        </w:rPr>
        <w:t>only</w:t>
      </w:r>
      <w:r w:rsidR="00325D5B">
        <w:rPr>
          <w:lang w:val="en"/>
        </w:rPr>
        <w:t xml:space="preserve"> </w:t>
      </w:r>
      <w:r w:rsidR="00FA09B0">
        <w:rPr>
          <w:lang w:val="en"/>
        </w:rPr>
        <w:t xml:space="preserve">available to </w:t>
      </w:r>
      <w:r w:rsidR="001A6F91">
        <w:rPr>
          <w:lang w:val="en"/>
        </w:rPr>
        <w:t xml:space="preserve">the administrators of the </w:t>
      </w:r>
      <w:r w:rsidR="00193E83">
        <w:rPr>
          <w:lang w:val="en"/>
        </w:rPr>
        <w:t>helpdesk</w:t>
      </w:r>
      <w:r w:rsidR="004469A3">
        <w:rPr>
          <w:lang w:val="en"/>
        </w:rPr>
        <w:t>,</w:t>
      </w:r>
      <w:r w:rsidR="001A6F91">
        <w:rPr>
          <w:lang w:val="en"/>
        </w:rPr>
        <w:t xml:space="preserve"> which are the </w:t>
      </w:r>
      <w:r w:rsidR="00193E83">
        <w:rPr>
          <w:lang w:val="en"/>
        </w:rPr>
        <w:t xml:space="preserve">relevant </w:t>
      </w:r>
      <w:r w:rsidR="00697602">
        <w:rPr>
          <w:lang w:val="en"/>
        </w:rPr>
        <w:t>project managers of EEA</w:t>
      </w:r>
      <w:r w:rsidR="00911085">
        <w:rPr>
          <w:lang w:val="en"/>
        </w:rPr>
        <w:t>,</w:t>
      </w:r>
      <w:r w:rsidR="001A6F91">
        <w:rPr>
          <w:lang w:val="en"/>
        </w:rPr>
        <w:t xml:space="preserve"> </w:t>
      </w:r>
      <w:r w:rsidR="00827E67">
        <w:rPr>
          <w:lang w:val="en"/>
        </w:rPr>
        <w:t xml:space="preserve">the </w:t>
      </w:r>
      <w:r w:rsidR="005140A7">
        <w:rPr>
          <w:lang w:val="en"/>
        </w:rPr>
        <w:t xml:space="preserve">European Commission DG ENV and </w:t>
      </w:r>
      <w:r w:rsidR="00697602">
        <w:rPr>
          <w:lang w:val="en"/>
        </w:rPr>
        <w:t>the relevant task manager</w:t>
      </w:r>
      <w:r w:rsidR="00193E83">
        <w:rPr>
          <w:lang w:val="en"/>
        </w:rPr>
        <w:t>s</w:t>
      </w:r>
      <w:r w:rsidR="00697602">
        <w:rPr>
          <w:lang w:val="en"/>
        </w:rPr>
        <w:t xml:space="preserve"> </w:t>
      </w:r>
      <w:r w:rsidR="000B64D1">
        <w:rPr>
          <w:lang w:val="en"/>
        </w:rPr>
        <w:t xml:space="preserve">of the </w:t>
      </w:r>
      <w:r w:rsidR="00FA09B0">
        <w:rPr>
          <w:lang w:val="en"/>
        </w:rPr>
        <w:t>European Topic Centre on Biodiversity (ETC/BD)</w:t>
      </w:r>
      <w:r w:rsidR="000B64D1">
        <w:rPr>
          <w:lang w:val="en"/>
        </w:rPr>
        <w:t xml:space="preserve">. The latter, as external </w:t>
      </w:r>
      <w:r w:rsidR="00325D5B">
        <w:rPr>
          <w:lang w:val="en"/>
        </w:rPr>
        <w:t>collaborator</w:t>
      </w:r>
      <w:r w:rsidR="00FA09B0">
        <w:rPr>
          <w:lang w:val="en"/>
        </w:rPr>
        <w:t xml:space="preserve"> and processor in the context of the data protection legislation</w:t>
      </w:r>
      <w:r w:rsidR="00325D5B">
        <w:rPr>
          <w:lang w:val="en"/>
        </w:rPr>
        <w:t>,</w:t>
      </w:r>
      <w:r w:rsidR="000B64D1">
        <w:rPr>
          <w:lang w:val="en"/>
        </w:rPr>
        <w:t xml:space="preserve"> </w:t>
      </w:r>
      <w:r w:rsidR="001A6F91">
        <w:rPr>
          <w:lang w:val="en"/>
        </w:rPr>
        <w:t>is bound by the same data protection rules.</w:t>
      </w:r>
      <w:r w:rsidR="001F2046">
        <w:rPr>
          <w:lang w:val="en"/>
        </w:rPr>
        <w:t xml:space="preserve"> </w:t>
      </w:r>
      <w:r w:rsidRPr="00C514C3">
        <w:rPr>
          <w:lang w:val="en"/>
        </w:rPr>
        <w:t>No personal data is shared with third parties for direct marketing purposes.</w:t>
      </w:r>
      <w:r w:rsidR="00F92E5C">
        <w:rPr>
          <w:lang w:val="en"/>
        </w:rPr>
        <w:t xml:space="preserve"> </w:t>
      </w:r>
      <w:r w:rsidR="00193E83">
        <w:rPr>
          <w:lang w:val="en"/>
        </w:rPr>
        <w:t>Your questions</w:t>
      </w:r>
      <w:r w:rsidR="00193E83" w:rsidRPr="00F92E5C">
        <w:rPr>
          <w:lang w:val="en"/>
        </w:rPr>
        <w:t xml:space="preserve"> </w:t>
      </w:r>
      <w:r w:rsidR="00F92E5C" w:rsidRPr="00F92E5C">
        <w:rPr>
          <w:lang w:val="en"/>
        </w:rPr>
        <w:t>could be transmitted to other bodies</w:t>
      </w:r>
      <w:r w:rsidR="00FA09B0">
        <w:rPr>
          <w:lang w:val="en"/>
        </w:rPr>
        <w:t xml:space="preserve"> for further consultat</w:t>
      </w:r>
      <w:r w:rsidR="00193E83">
        <w:rPr>
          <w:lang w:val="en"/>
        </w:rPr>
        <w:t>i</w:t>
      </w:r>
      <w:r w:rsidR="00FA09B0">
        <w:rPr>
          <w:lang w:val="en"/>
        </w:rPr>
        <w:t>on</w:t>
      </w:r>
      <w:r w:rsidR="00F92E5C" w:rsidRPr="00F92E5C">
        <w:rPr>
          <w:lang w:val="en"/>
        </w:rPr>
        <w:t xml:space="preserve"> </w:t>
      </w:r>
      <w:r w:rsidR="00697602">
        <w:rPr>
          <w:lang w:val="en"/>
        </w:rPr>
        <w:t xml:space="preserve">under the condition that </w:t>
      </w:r>
      <w:r w:rsidR="007C67E9">
        <w:rPr>
          <w:lang w:val="en"/>
        </w:rPr>
        <w:t>personal information is deleted</w:t>
      </w:r>
      <w:r w:rsidR="00FA09B0">
        <w:rPr>
          <w:lang w:val="en"/>
        </w:rPr>
        <w:t xml:space="preserve">. </w:t>
      </w:r>
      <w:r w:rsidR="00193E83">
        <w:rPr>
          <w:lang w:val="en"/>
        </w:rPr>
        <w:t xml:space="preserve">In case your questions are of general interest, </w:t>
      </w:r>
      <w:r w:rsidR="005140A7">
        <w:rPr>
          <w:lang w:val="en"/>
        </w:rPr>
        <w:t>they</w:t>
      </w:r>
      <w:r w:rsidR="00193E83">
        <w:rPr>
          <w:lang w:val="en"/>
        </w:rPr>
        <w:t xml:space="preserve"> may be </w:t>
      </w:r>
      <w:proofErr w:type="gramStart"/>
      <w:r w:rsidR="00193E83">
        <w:rPr>
          <w:lang w:val="en"/>
        </w:rPr>
        <w:t>included</w:t>
      </w:r>
      <w:proofErr w:type="gramEnd"/>
      <w:r w:rsidR="00193E83">
        <w:rPr>
          <w:lang w:val="en"/>
        </w:rPr>
        <w:t xml:space="preserve"> in the FAQ of the Reference Portal</w:t>
      </w:r>
      <w:r w:rsidR="00D96814">
        <w:rPr>
          <w:lang w:val="en"/>
        </w:rPr>
        <w:t xml:space="preserve"> for reporting under art 17 of the Habitats Directive and art 12 of the Birds Directive</w:t>
      </w:r>
      <w:r w:rsidR="001524FA" w:rsidRPr="001524FA">
        <w:rPr>
          <w:lang w:val="en"/>
        </w:rPr>
        <w:t xml:space="preserve"> </w:t>
      </w:r>
      <w:r w:rsidR="001524FA">
        <w:rPr>
          <w:lang w:val="en"/>
        </w:rPr>
        <w:t>after being anonymized</w:t>
      </w:r>
      <w:r w:rsidR="00193E83">
        <w:rPr>
          <w:lang w:val="en"/>
        </w:rPr>
        <w:t xml:space="preserve">.  </w:t>
      </w:r>
    </w:p>
    <w:p w14:paraId="5E10C84B" w14:textId="77777777" w:rsidR="008277FE" w:rsidRPr="008277FE" w:rsidRDefault="00F47469" w:rsidP="008277FE">
      <w:pPr>
        <w:numPr>
          <w:ilvl w:val="0"/>
          <w:numId w:val="1"/>
        </w:numPr>
        <w:tabs>
          <w:tab w:val="num" w:pos="284"/>
        </w:tabs>
        <w:spacing w:after="0" w:line="240" w:lineRule="auto"/>
        <w:ind w:left="284" w:hanging="284"/>
        <w:jc w:val="both"/>
        <w:rPr>
          <w:lang w:val="en"/>
        </w:rPr>
      </w:pPr>
      <w:r w:rsidRPr="0021095A">
        <w:rPr>
          <w:b/>
          <w:bCs/>
          <w:lang w:val="en"/>
        </w:rPr>
        <w:t>Categories of data processed</w:t>
      </w:r>
    </w:p>
    <w:p w14:paraId="17A1CC93" w14:textId="44E0BAF7" w:rsidR="00F47469" w:rsidRPr="00F92E5C" w:rsidRDefault="00F47469" w:rsidP="008277FE">
      <w:pPr>
        <w:spacing w:line="240" w:lineRule="auto"/>
        <w:ind w:left="284"/>
        <w:jc w:val="both"/>
        <w:rPr>
          <w:lang w:val="en"/>
        </w:rPr>
      </w:pPr>
      <w:r w:rsidRPr="0021095A">
        <w:rPr>
          <w:lang w:val="en"/>
        </w:rPr>
        <w:t xml:space="preserve">The only personal data further processed is the </w:t>
      </w:r>
      <w:r w:rsidR="00193E83">
        <w:rPr>
          <w:lang w:val="en"/>
        </w:rPr>
        <w:t>questions</w:t>
      </w:r>
      <w:r w:rsidR="00193E83" w:rsidRPr="0021095A">
        <w:rPr>
          <w:lang w:val="en"/>
        </w:rPr>
        <w:t xml:space="preserve"> </w:t>
      </w:r>
      <w:r w:rsidR="0021095A" w:rsidRPr="0021095A">
        <w:rPr>
          <w:lang w:val="en"/>
        </w:rPr>
        <w:t>you sub</w:t>
      </w:r>
      <w:r w:rsidR="0021095A">
        <w:rPr>
          <w:lang w:val="en"/>
        </w:rPr>
        <w:t>m</w:t>
      </w:r>
      <w:r w:rsidR="0021095A" w:rsidRPr="0021095A">
        <w:rPr>
          <w:lang w:val="en"/>
        </w:rPr>
        <w:t>it</w:t>
      </w:r>
      <w:r w:rsidRPr="0021095A">
        <w:rPr>
          <w:lang w:val="en"/>
        </w:rPr>
        <w:t xml:space="preserve"> in the </w:t>
      </w:r>
      <w:r w:rsidR="00193E83">
        <w:rPr>
          <w:lang w:val="en"/>
        </w:rPr>
        <w:t>helpdesk</w:t>
      </w:r>
      <w:r w:rsidR="00827E67">
        <w:rPr>
          <w:lang w:val="en"/>
        </w:rPr>
        <w:t>, which may be included in the FAQ</w:t>
      </w:r>
      <w:r w:rsidRPr="0021095A">
        <w:rPr>
          <w:lang w:val="en"/>
        </w:rPr>
        <w:t xml:space="preserve">. </w:t>
      </w:r>
      <w:r w:rsidR="00325D5B">
        <w:rPr>
          <w:lang w:val="en"/>
        </w:rPr>
        <w:t>EEA needs t</w:t>
      </w:r>
      <w:r w:rsidRPr="0021095A">
        <w:rPr>
          <w:lang w:val="en"/>
        </w:rPr>
        <w:t>he personal data</w:t>
      </w:r>
      <w:r w:rsidR="000B64D1">
        <w:rPr>
          <w:lang w:val="en"/>
        </w:rPr>
        <w:t xml:space="preserve"> </w:t>
      </w:r>
      <w:r w:rsidR="00F252F8">
        <w:rPr>
          <w:lang w:val="en"/>
        </w:rPr>
        <w:t xml:space="preserve">like your </w:t>
      </w:r>
      <w:r w:rsidR="00325D5B">
        <w:rPr>
          <w:lang w:val="en"/>
        </w:rPr>
        <w:t>name</w:t>
      </w:r>
      <w:r w:rsidR="001524FA">
        <w:rPr>
          <w:lang w:val="en"/>
        </w:rPr>
        <w:t xml:space="preserve"> and</w:t>
      </w:r>
      <w:r w:rsidR="00325D5B">
        <w:rPr>
          <w:lang w:val="en"/>
        </w:rPr>
        <w:t xml:space="preserve"> e-mail</w:t>
      </w:r>
      <w:r w:rsidR="00F252F8">
        <w:rPr>
          <w:lang w:val="en"/>
        </w:rPr>
        <w:t xml:space="preserve"> only</w:t>
      </w:r>
      <w:r w:rsidR="00325D5B">
        <w:rPr>
          <w:lang w:val="en"/>
        </w:rPr>
        <w:t xml:space="preserve"> </w:t>
      </w:r>
      <w:r w:rsidR="004469A3">
        <w:rPr>
          <w:lang w:val="en"/>
        </w:rPr>
        <w:t xml:space="preserve">for </w:t>
      </w:r>
      <w:r w:rsidR="00193E83">
        <w:rPr>
          <w:lang w:val="en"/>
        </w:rPr>
        <w:t>replying back</w:t>
      </w:r>
      <w:r w:rsidR="0021095A" w:rsidRPr="0021095A">
        <w:rPr>
          <w:lang w:val="en"/>
        </w:rPr>
        <w:t>.</w:t>
      </w:r>
      <w:r w:rsidR="00C514C3" w:rsidRPr="0021095A">
        <w:rPr>
          <w:rFonts w:ascii="Calibri" w:hAnsi="Calibri"/>
        </w:rPr>
        <w:t xml:space="preserve"> </w:t>
      </w:r>
      <w:r w:rsidRPr="0021095A">
        <w:rPr>
          <w:rFonts w:ascii="Calibri" w:hAnsi="Calibri"/>
        </w:rPr>
        <w:t xml:space="preserve"> </w:t>
      </w:r>
    </w:p>
    <w:p w14:paraId="1D673969" w14:textId="77777777" w:rsidR="008277FE" w:rsidRDefault="00F92E5C" w:rsidP="008277FE">
      <w:pPr>
        <w:numPr>
          <w:ilvl w:val="0"/>
          <w:numId w:val="1"/>
        </w:numPr>
        <w:tabs>
          <w:tab w:val="num" w:pos="284"/>
        </w:tabs>
        <w:spacing w:after="0" w:line="240" w:lineRule="auto"/>
        <w:ind w:left="284" w:hanging="284"/>
        <w:jc w:val="both"/>
        <w:rPr>
          <w:lang w:val="en"/>
        </w:rPr>
      </w:pPr>
      <w:r w:rsidRPr="008277FE">
        <w:rPr>
          <w:b/>
          <w:bCs/>
          <w:lang w:val="en"/>
        </w:rPr>
        <w:t>Modalities for the processing operation</w:t>
      </w:r>
      <w:r w:rsidR="00D75260" w:rsidRPr="008277FE">
        <w:rPr>
          <w:lang w:val="en"/>
        </w:rPr>
        <w:tab/>
      </w:r>
    </w:p>
    <w:p w14:paraId="24774048" w14:textId="023D6E3C" w:rsidR="002135E0" w:rsidRPr="008277FE" w:rsidRDefault="00D92C20" w:rsidP="008277FE">
      <w:pPr>
        <w:tabs>
          <w:tab w:val="num" w:pos="284"/>
        </w:tabs>
        <w:spacing w:line="240" w:lineRule="auto"/>
        <w:ind w:left="284"/>
        <w:jc w:val="both"/>
        <w:rPr>
          <w:lang w:val="en"/>
        </w:rPr>
      </w:pPr>
      <w:r w:rsidRPr="008277FE">
        <w:rPr>
          <w:lang w:val="en"/>
        </w:rPr>
        <w:t xml:space="preserve">Questions </w:t>
      </w:r>
      <w:r w:rsidR="00D75260" w:rsidRPr="008277FE">
        <w:rPr>
          <w:lang w:val="en"/>
        </w:rPr>
        <w:t xml:space="preserve">are </w:t>
      </w:r>
      <w:r w:rsidR="00F92E5C" w:rsidRPr="008277FE">
        <w:rPr>
          <w:lang w:val="en"/>
        </w:rPr>
        <w:t xml:space="preserve">provided by you online at the </w:t>
      </w:r>
      <w:r w:rsidRPr="008277FE">
        <w:rPr>
          <w:lang w:val="en"/>
        </w:rPr>
        <w:t>helpdesk e-mail</w:t>
      </w:r>
      <w:r w:rsidR="00F92E5C" w:rsidRPr="008277FE">
        <w:rPr>
          <w:lang w:val="en"/>
        </w:rPr>
        <w:t xml:space="preserve">. </w:t>
      </w:r>
      <w:r w:rsidRPr="008277FE">
        <w:rPr>
          <w:lang w:val="en"/>
        </w:rPr>
        <w:t xml:space="preserve">Questions </w:t>
      </w:r>
      <w:r w:rsidR="00F92E5C" w:rsidRPr="008277FE">
        <w:rPr>
          <w:lang w:val="en"/>
        </w:rPr>
        <w:t xml:space="preserve">and other personal data (name, e-mail) </w:t>
      </w:r>
      <w:r w:rsidRPr="008277FE">
        <w:rPr>
          <w:lang w:val="en"/>
        </w:rPr>
        <w:t xml:space="preserve">are stored and processed </w:t>
      </w:r>
      <w:r w:rsidR="00F92E5C" w:rsidRPr="008277FE">
        <w:rPr>
          <w:lang w:val="en"/>
        </w:rPr>
        <w:t xml:space="preserve">only </w:t>
      </w:r>
      <w:r w:rsidR="00325D5B" w:rsidRPr="008277FE">
        <w:rPr>
          <w:lang w:val="en"/>
        </w:rPr>
        <w:t>by</w:t>
      </w:r>
      <w:r w:rsidR="00F92E5C" w:rsidRPr="008277FE">
        <w:rPr>
          <w:lang w:val="en"/>
        </w:rPr>
        <w:t xml:space="preserve"> the administrators of the </w:t>
      </w:r>
      <w:r w:rsidRPr="008277FE">
        <w:rPr>
          <w:lang w:val="en"/>
        </w:rPr>
        <w:t>helpdesk.</w:t>
      </w:r>
      <w:r w:rsidR="00F92E5C" w:rsidRPr="00F92E5C">
        <w:t xml:space="preserve"> </w:t>
      </w:r>
      <w:r w:rsidR="00F92E5C" w:rsidRPr="008277FE">
        <w:rPr>
          <w:lang w:val="en"/>
        </w:rPr>
        <w:t>All data in electronic format are stored on the servers of the EEA, which guarantee the security and confidentiality of the collected information</w:t>
      </w:r>
      <w:r w:rsidR="00FA09B0" w:rsidRPr="008277FE">
        <w:rPr>
          <w:lang w:val="en"/>
        </w:rPr>
        <w:t>.</w:t>
      </w:r>
      <w:r w:rsidR="00F92E5C" w:rsidRPr="008277FE">
        <w:rPr>
          <w:lang w:val="en"/>
        </w:rPr>
        <w:t xml:space="preserve"> </w:t>
      </w:r>
      <w:r w:rsidR="00D75260" w:rsidRPr="008277FE">
        <w:rPr>
          <w:lang w:val="en"/>
        </w:rPr>
        <w:t xml:space="preserve"> </w:t>
      </w:r>
    </w:p>
    <w:p w14:paraId="006CA9EB" w14:textId="77777777" w:rsidR="008277FE" w:rsidRPr="008277FE" w:rsidRDefault="00F47469" w:rsidP="008277FE">
      <w:pPr>
        <w:numPr>
          <w:ilvl w:val="0"/>
          <w:numId w:val="1"/>
        </w:numPr>
        <w:tabs>
          <w:tab w:val="num" w:pos="284"/>
        </w:tabs>
        <w:spacing w:after="0" w:line="240" w:lineRule="auto"/>
        <w:ind w:left="284" w:hanging="284"/>
        <w:jc w:val="both"/>
        <w:rPr>
          <w:lang w:val="en"/>
        </w:rPr>
      </w:pPr>
      <w:r w:rsidRPr="002135E0">
        <w:rPr>
          <w:b/>
          <w:bCs/>
          <w:lang w:val="en"/>
        </w:rPr>
        <w:t>Right of access and rectification</w:t>
      </w:r>
    </w:p>
    <w:p w14:paraId="53526FD1" w14:textId="63BF5397" w:rsidR="00F47469" w:rsidRPr="002135E0" w:rsidRDefault="00F47469" w:rsidP="008277FE">
      <w:pPr>
        <w:spacing w:after="0" w:line="240" w:lineRule="auto"/>
        <w:ind w:left="284"/>
        <w:jc w:val="both"/>
        <w:rPr>
          <w:lang w:val="en"/>
        </w:rPr>
      </w:pPr>
      <w:r w:rsidRPr="002135E0">
        <w:rPr>
          <w:lang w:val="en"/>
        </w:rPr>
        <w:t xml:space="preserve">You have </w:t>
      </w:r>
      <w:r w:rsidR="0096447B" w:rsidRPr="002135E0">
        <w:rPr>
          <w:lang w:val="en"/>
        </w:rPr>
        <w:t xml:space="preserve">no </w:t>
      </w:r>
      <w:r w:rsidRPr="002135E0">
        <w:rPr>
          <w:lang w:val="en"/>
        </w:rPr>
        <w:t xml:space="preserve">direct access to </w:t>
      </w:r>
      <w:r w:rsidR="00C514C3" w:rsidRPr="002135E0">
        <w:rPr>
          <w:lang w:val="en"/>
        </w:rPr>
        <w:t xml:space="preserve">the </w:t>
      </w:r>
      <w:r w:rsidR="001524FA">
        <w:rPr>
          <w:lang w:val="en"/>
        </w:rPr>
        <w:t xml:space="preserve">database with </w:t>
      </w:r>
      <w:r w:rsidR="0096447B" w:rsidRPr="002135E0">
        <w:rPr>
          <w:lang w:val="en"/>
        </w:rPr>
        <w:t>stored</w:t>
      </w:r>
      <w:r w:rsidR="00D92C20">
        <w:rPr>
          <w:lang w:val="en"/>
        </w:rPr>
        <w:t xml:space="preserve"> questions</w:t>
      </w:r>
      <w:r w:rsidR="0096447B" w:rsidRPr="002135E0">
        <w:rPr>
          <w:lang w:val="en"/>
        </w:rPr>
        <w:t xml:space="preserve">. </w:t>
      </w:r>
      <w:r w:rsidR="00C514C3" w:rsidRPr="002135E0">
        <w:rPr>
          <w:lang w:val="en"/>
        </w:rPr>
        <w:t>If you wis</w:t>
      </w:r>
      <w:r w:rsidRPr="002135E0">
        <w:rPr>
          <w:lang w:val="en"/>
        </w:rPr>
        <w:t xml:space="preserve">h </w:t>
      </w:r>
      <w:r w:rsidR="00C514C3" w:rsidRPr="002135E0">
        <w:rPr>
          <w:lang w:val="en"/>
        </w:rPr>
        <w:t>t</w:t>
      </w:r>
      <w:r w:rsidRPr="002135E0">
        <w:rPr>
          <w:lang w:val="en"/>
        </w:rPr>
        <w:t xml:space="preserve">o </w:t>
      </w:r>
      <w:r w:rsidR="00C514C3" w:rsidRPr="002135E0">
        <w:rPr>
          <w:lang w:val="en"/>
        </w:rPr>
        <w:t xml:space="preserve">modify or </w:t>
      </w:r>
      <w:r w:rsidRPr="002135E0">
        <w:rPr>
          <w:lang w:val="en"/>
        </w:rPr>
        <w:t xml:space="preserve">delete </w:t>
      </w:r>
      <w:r w:rsidR="0096447B" w:rsidRPr="002135E0">
        <w:rPr>
          <w:lang w:val="en"/>
        </w:rPr>
        <w:t xml:space="preserve">any of </w:t>
      </w:r>
      <w:r w:rsidR="00C514C3" w:rsidRPr="002135E0">
        <w:rPr>
          <w:lang w:val="en"/>
        </w:rPr>
        <w:t>your personal data</w:t>
      </w:r>
      <w:r w:rsidR="0096447B" w:rsidRPr="002135E0">
        <w:rPr>
          <w:lang w:val="en"/>
        </w:rPr>
        <w:t xml:space="preserve"> or your </w:t>
      </w:r>
      <w:r w:rsidR="00D92C20">
        <w:rPr>
          <w:lang w:val="en"/>
        </w:rPr>
        <w:t>questions</w:t>
      </w:r>
      <w:r w:rsidR="00C514C3" w:rsidRPr="002135E0">
        <w:rPr>
          <w:lang w:val="en"/>
        </w:rPr>
        <w:t xml:space="preserve">, you should address your request in writing </w:t>
      </w:r>
      <w:r w:rsidR="0096447B" w:rsidRPr="002135E0">
        <w:rPr>
          <w:lang w:val="en"/>
        </w:rPr>
        <w:t xml:space="preserve">by email to the </w:t>
      </w:r>
      <w:r w:rsidR="00D92C20">
        <w:rPr>
          <w:lang w:val="en"/>
        </w:rPr>
        <w:t>relevant nature reporting project manager of the EEA</w:t>
      </w:r>
      <w:r w:rsidR="005647E7">
        <w:rPr>
          <w:lang w:val="en"/>
        </w:rPr>
        <w:t xml:space="preserve"> (</w:t>
      </w:r>
      <w:hyperlink r:id="rId11" w:history="1"/>
      <w:hyperlink r:id="rId12" w:history="1">
        <w:r w:rsidR="00D92C20" w:rsidRPr="006E56CB">
          <w:rPr>
            <w:rStyle w:val="Hyperlink"/>
            <w:lang w:val="en"/>
          </w:rPr>
          <w:t>eleni.tryfon@eea.europa.eu</w:t>
        </w:r>
      </w:hyperlink>
      <w:r w:rsidR="00D92C20">
        <w:rPr>
          <w:lang w:val="en"/>
        </w:rPr>
        <w:t xml:space="preserve"> </w:t>
      </w:r>
      <w:r w:rsidR="005647E7">
        <w:rPr>
          <w:lang w:val="en"/>
        </w:rPr>
        <w:t>)</w:t>
      </w:r>
      <w:r w:rsidR="00662345">
        <w:rPr>
          <w:lang w:val="en"/>
        </w:rPr>
        <w:t>.</w:t>
      </w:r>
      <w:r w:rsidR="0096447B" w:rsidRPr="002135E0">
        <w:rPr>
          <w:lang w:val="en"/>
        </w:rPr>
        <w:t xml:space="preserve"> </w:t>
      </w:r>
      <w:r w:rsidR="001E23B3" w:rsidRPr="002135E0">
        <w:rPr>
          <w:lang w:val="en"/>
        </w:rPr>
        <w:t>If you wish at any time to withdraw your consent to the process, you should address your request in writing by email to the</w:t>
      </w:r>
      <w:r w:rsidR="00D92C20" w:rsidRPr="00D92C20">
        <w:rPr>
          <w:lang w:val="en"/>
        </w:rPr>
        <w:t xml:space="preserve"> </w:t>
      </w:r>
      <w:r w:rsidR="00D92C20">
        <w:rPr>
          <w:lang w:val="en"/>
        </w:rPr>
        <w:t>nature reporting project manager of the EEA</w:t>
      </w:r>
      <w:r w:rsidR="001E23B3" w:rsidRPr="002135E0">
        <w:rPr>
          <w:lang w:val="en"/>
        </w:rPr>
        <w:t>.  The withdrawal of your consent does not affect the lawfulness of processing based on consent before its withdrawal.</w:t>
      </w:r>
      <w:r w:rsidR="00124943">
        <w:rPr>
          <w:lang w:val="en"/>
        </w:rPr>
        <w:t xml:space="preserve"> </w:t>
      </w:r>
    </w:p>
    <w:p w14:paraId="4CBB8CA1" w14:textId="77777777" w:rsidR="00B11DF8" w:rsidRPr="00B11DF8" w:rsidRDefault="00F47469" w:rsidP="00B11DF8">
      <w:pPr>
        <w:numPr>
          <w:ilvl w:val="0"/>
          <w:numId w:val="1"/>
        </w:numPr>
        <w:tabs>
          <w:tab w:val="num" w:pos="284"/>
        </w:tabs>
        <w:spacing w:before="100" w:beforeAutospacing="1" w:after="0" w:line="240" w:lineRule="auto"/>
        <w:ind w:left="284" w:hanging="284"/>
        <w:jc w:val="both"/>
        <w:rPr>
          <w:lang w:val="en"/>
        </w:rPr>
      </w:pPr>
      <w:r w:rsidRPr="00C514C3">
        <w:rPr>
          <w:b/>
          <w:bCs/>
          <w:lang w:val="en"/>
        </w:rPr>
        <w:t>Legal basis</w:t>
      </w:r>
    </w:p>
    <w:p w14:paraId="1C987DA5" w14:textId="520ECD7C" w:rsidR="00F47469" w:rsidRPr="00C514C3" w:rsidRDefault="00F47469" w:rsidP="008277FE">
      <w:pPr>
        <w:spacing w:after="0" w:line="240" w:lineRule="auto"/>
        <w:ind w:left="284"/>
        <w:jc w:val="both"/>
        <w:rPr>
          <w:lang w:val="en"/>
        </w:rPr>
      </w:pPr>
      <w:r w:rsidRPr="00C514C3">
        <w:rPr>
          <w:lang w:val="en"/>
        </w:rPr>
        <w:lastRenderedPageBreak/>
        <w:t>The processing of your personal data is necessary for the performance and support of the numerous tasks carried out by the EEA as mandated by Regulation (EC) No 401/2009 of 23 April 2009 on the EEA and Eionet.</w:t>
      </w:r>
    </w:p>
    <w:p w14:paraId="2118D8D1" w14:textId="21B4AB69" w:rsidR="00F47469" w:rsidRPr="00C514C3" w:rsidRDefault="00F47469" w:rsidP="00B11DF8">
      <w:pPr>
        <w:spacing w:after="120" w:line="240" w:lineRule="auto"/>
        <w:ind w:left="284"/>
        <w:jc w:val="both"/>
        <w:rPr>
          <w:lang w:val="en"/>
        </w:rPr>
      </w:pPr>
      <w:r w:rsidRPr="00C514C3">
        <w:rPr>
          <w:lang w:val="en"/>
        </w:rPr>
        <w:t xml:space="preserve">In addition, </w:t>
      </w:r>
      <w:r w:rsidR="0086700F">
        <w:rPr>
          <w:lang w:val="en"/>
        </w:rPr>
        <w:t xml:space="preserve">by submitting your </w:t>
      </w:r>
      <w:r w:rsidR="00293730" w:rsidRPr="00124943">
        <w:rPr>
          <w:lang w:val="en"/>
        </w:rPr>
        <w:t>comments</w:t>
      </w:r>
      <w:r w:rsidRPr="00C514C3">
        <w:rPr>
          <w:lang w:val="en"/>
        </w:rPr>
        <w:t xml:space="preserve">, you express explicitly your consent to the processing operation (Article 5(d) of </w:t>
      </w:r>
      <w:r w:rsidR="00511FE5" w:rsidRPr="00511FE5">
        <w:rPr>
          <w:lang w:val="en"/>
        </w:rPr>
        <w:t>Regulation (EC) 2018/1725</w:t>
      </w:r>
      <w:r w:rsidRPr="00C514C3">
        <w:rPr>
          <w:lang w:val="en"/>
        </w:rPr>
        <w:t>).</w:t>
      </w:r>
    </w:p>
    <w:p w14:paraId="7622EE2F" w14:textId="77777777" w:rsidR="00B11DF8" w:rsidRDefault="00F47469" w:rsidP="00B11DF8">
      <w:pPr>
        <w:numPr>
          <w:ilvl w:val="0"/>
          <w:numId w:val="1"/>
        </w:numPr>
        <w:tabs>
          <w:tab w:val="clear" w:pos="720"/>
          <w:tab w:val="num" w:pos="426"/>
        </w:tabs>
        <w:spacing w:after="0" w:line="240" w:lineRule="auto"/>
        <w:ind w:left="284"/>
        <w:jc w:val="both"/>
        <w:rPr>
          <w:lang w:val="en"/>
        </w:rPr>
      </w:pPr>
      <w:r w:rsidRPr="00C514C3">
        <w:rPr>
          <w:b/>
          <w:bCs/>
          <w:lang w:val="en"/>
        </w:rPr>
        <w:t>Data retention</w:t>
      </w:r>
    </w:p>
    <w:p w14:paraId="51429467" w14:textId="35186EEC" w:rsidR="0019467D" w:rsidRPr="00B11DF8" w:rsidRDefault="005A04BE" w:rsidP="008277FE">
      <w:pPr>
        <w:spacing w:line="240" w:lineRule="auto"/>
        <w:ind w:left="284"/>
        <w:jc w:val="both"/>
        <w:rPr>
          <w:lang w:val="en"/>
        </w:rPr>
      </w:pPr>
      <w:r w:rsidRPr="00B11DF8">
        <w:rPr>
          <w:lang w:val="en"/>
        </w:rPr>
        <w:t>Y</w:t>
      </w:r>
      <w:r w:rsidR="0040355C" w:rsidRPr="00B11DF8">
        <w:rPr>
          <w:lang w:val="en"/>
        </w:rPr>
        <w:t xml:space="preserve">our </w:t>
      </w:r>
      <w:r w:rsidR="00403473" w:rsidRPr="00B11DF8">
        <w:rPr>
          <w:lang w:val="en"/>
        </w:rPr>
        <w:t>name</w:t>
      </w:r>
      <w:r w:rsidR="0086700F" w:rsidRPr="00B11DF8">
        <w:rPr>
          <w:lang w:val="en"/>
        </w:rPr>
        <w:t>, email address</w:t>
      </w:r>
      <w:r w:rsidR="002009C6" w:rsidRPr="00B11DF8">
        <w:rPr>
          <w:lang w:val="en"/>
        </w:rPr>
        <w:t xml:space="preserve"> </w:t>
      </w:r>
      <w:r w:rsidR="00403473" w:rsidRPr="00B11DF8">
        <w:rPr>
          <w:lang w:val="en"/>
        </w:rPr>
        <w:t xml:space="preserve">and </w:t>
      </w:r>
      <w:r w:rsidR="00D92C20" w:rsidRPr="00B11DF8">
        <w:rPr>
          <w:lang w:val="en"/>
        </w:rPr>
        <w:t xml:space="preserve">questions </w:t>
      </w:r>
      <w:r w:rsidR="00A6107C" w:rsidRPr="00B11DF8">
        <w:rPr>
          <w:lang w:val="en"/>
        </w:rPr>
        <w:t>will be</w:t>
      </w:r>
      <w:r w:rsidR="0086700F" w:rsidRPr="00B11DF8">
        <w:rPr>
          <w:lang w:val="en"/>
        </w:rPr>
        <w:t xml:space="preserve"> stored </w:t>
      </w:r>
      <w:r w:rsidR="007C67E9" w:rsidRPr="00B11DF8">
        <w:rPr>
          <w:lang w:val="en"/>
        </w:rPr>
        <w:t xml:space="preserve">in </w:t>
      </w:r>
      <w:r w:rsidR="00B11DF8" w:rsidRPr="00B11DF8">
        <w:rPr>
          <w:lang w:val="en"/>
        </w:rPr>
        <w:t>helpdesk service</w:t>
      </w:r>
      <w:r w:rsidR="007C67E9" w:rsidRPr="00B11DF8">
        <w:rPr>
          <w:lang w:val="en"/>
        </w:rPr>
        <w:t xml:space="preserve">. Same information will be stored in files of administrators </w:t>
      </w:r>
      <w:r w:rsidR="00403473" w:rsidRPr="00B11DF8">
        <w:rPr>
          <w:lang w:val="en"/>
        </w:rPr>
        <w:t>until</w:t>
      </w:r>
      <w:r w:rsidR="001524FA" w:rsidRPr="00B11DF8">
        <w:rPr>
          <w:lang w:val="en"/>
        </w:rPr>
        <w:t xml:space="preserve"> </w:t>
      </w:r>
      <w:r w:rsidR="00827E67" w:rsidRPr="00B11DF8">
        <w:rPr>
          <w:lang w:val="en"/>
        </w:rPr>
        <w:t>the follow up actions of the assessment of data submitted for</w:t>
      </w:r>
      <w:r w:rsidR="00BE2E61" w:rsidRPr="00B11DF8">
        <w:rPr>
          <w:lang w:val="en"/>
        </w:rPr>
        <w:t xml:space="preserve"> the</w:t>
      </w:r>
      <w:r w:rsidR="00827E67" w:rsidRPr="00B11DF8">
        <w:rPr>
          <w:lang w:val="en"/>
        </w:rPr>
        <w:t xml:space="preserve"> </w:t>
      </w:r>
      <w:r w:rsidR="00BE2E61" w:rsidRPr="00B11DF8">
        <w:rPr>
          <w:lang w:val="en"/>
        </w:rPr>
        <w:t>reporting under A</w:t>
      </w:r>
      <w:r w:rsidR="00827E67" w:rsidRPr="00B11DF8">
        <w:rPr>
          <w:lang w:val="en"/>
        </w:rPr>
        <w:t>rt</w:t>
      </w:r>
      <w:r w:rsidR="00BE2E61" w:rsidRPr="00B11DF8">
        <w:rPr>
          <w:lang w:val="en"/>
        </w:rPr>
        <w:t>icle</w:t>
      </w:r>
      <w:r w:rsidR="00827E67" w:rsidRPr="00B11DF8">
        <w:rPr>
          <w:lang w:val="en"/>
        </w:rPr>
        <w:t xml:space="preserve"> 17/12 </w:t>
      </w:r>
      <w:r w:rsidR="00D92C20" w:rsidRPr="00B11DF8">
        <w:rPr>
          <w:lang w:val="en"/>
        </w:rPr>
        <w:t xml:space="preserve">is completed and all assessments </w:t>
      </w:r>
      <w:r w:rsidR="001524FA" w:rsidRPr="00B11DF8">
        <w:rPr>
          <w:lang w:val="en"/>
        </w:rPr>
        <w:t xml:space="preserve">including the </w:t>
      </w:r>
      <w:r w:rsidR="00D92C20" w:rsidRPr="00B11DF8">
        <w:rPr>
          <w:lang w:val="en"/>
        </w:rPr>
        <w:t>EU level are published.</w:t>
      </w:r>
      <w:r w:rsidR="00403473" w:rsidRPr="00B11DF8">
        <w:rPr>
          <w:lang w:val="en"/>
        </w:rPr>
        <w:t xml:space="preserve"> </w:t>
      </w:r>
      <w:r w:rsidR="00827E67" w:rsidRPr="00B11DF8">
        <w:rPr>
          <w:lang w:val="en"/>
        </w:rPr>
        <w:t xml:space="preserve">After that time, </w:t>
      </w:r>
      <w:r w:rsidR="0019467D" w:rsidRPr="00B11DF8">
        <w:rPr>
          <w:lang w:val="en"/>
        </w:rPr>
        <w:t xml:space="preserve">anonymous </w:t>
      </w:r>
      <w:r w:rsidR="00911085" w:rsidRPr="00B11DF8">
        <w:rPr>
          <w:lang w:val="en"/>
        </w:rPr>
        <w:t xml:space="preserve">questions </w:t>
      </w:r>
      <w:r w:rsidR="00913F95" w:rsidRPr="00B11DF8">
        <w:rPr>
          <w:lang w:val="en"/>
        </w:rPr>
        <w:t xml:space="preserve">linked only to country codes </w:t>
      </w:r>
      <w:r w:rsidRPr="00B11DF8">
        <w:rPr>
          <w:lang w:val="en"/>
        </w:rPr>
        <w:t xml:space="preserve">will be </w:t>
      </w:r>
      <w:r w:rsidR="00EE1D97" w:rsidRPr="00B11DF8">
        <w:rPr>
          <w:lang w:val="en"/>
        </w:rPr>
        <w:t>kept in our records for documentation and historical purposes</w:t>
      </w:r>
      <w:r w:rsidR="00913F95" w:rsidRPr="00B11DF8">
        <w:rPr>
          <w:lang w:val="en"/>
        </w:rPr>
        <w:t xml:space="preserve"> and for processing when reviewing guidelines in the future</w:t>
      </w:r>
      <w:r w:rsidR="00EE1D97" w:rsidRPr="00B11DF8">
        <w:rPr>
          <w:lang w:val="en"/>
        </w:rPr>
        <w:t xml:space="preserve"> with appropriate safeguards in terms of accessibility</w:t>
      </w:r>
      <w:r w:rsidR="0019467D" w:rsidRPr="00B11DF8">
        <w:rPr>
          <w:lang w:val="en"/>
        </w:rPr>
        <w:t xml:space="preserve">. </w:t>
      </w:r>
      <w:r w:rsidR="00911085" w:rsidRPr="00B11DF8">
        <w:rPr>
          <w:lang w:val="en"/>
        </w:rPr>
        <w:t>The anonymized FAQ will remain publicly available</w:t>
      </w:r>
      <w:r w:rsidR="001524FA" w:rsidRPr="00B11DF8">
        <w:rPr>
          <w:lang w:val="en"/>
        </w:rPr>
        <w:t xml:space="preserve"> in the Reference Portals</w:t>
      </w:r>
      <w:r w:rsidR="00911085" w:rsidRPr="00B11DF8">
        <w:rPr>
          <w:lang w:val="en"/>
        </w:rPr>
        <w:t>.</w:t>
      </w:r>
    </w:p>
    <w:p w14:paraId="236DD852" w14:textId="77777777" w:rsidR="00B11DF8" w:rsidRPr="00B11DF8" w:rsidRDefault="00F47469" w:rsidP="008277FE">
      <w:pPr>
        <w:numPr>
          <w:ilvl w:val="0"/>
          <w:numId w:val="1"/>
        </w:numPr>
        <w:tabs>
          <w:tab w:val="num" w:pos="284"/>
        </w:tabs>
        <w:spacing w:after="0" w:line="240" w:lineRule="auto"/>
        <w:ind w:left="284" w:hanging="284"/>
        <w:jc w:val="both"/>
        <w:rPr>
          <w:lang w:val="en"/>
        </w:rPr>
      </w:pPr>
      <w:r w:rsidRPr="00C514C3">
        <w:rPr>
          <w:b/>
          <w:bCs/>
          <w:lang w:val="en"/>
        </w:rPr>
        <w:t>Right to appeal</w:t>
      </w:r>
    </w:p>
    <w:p w14:paraId="4A980DB5" w14:textId="52B2EA5A" w:rsidR="00B11DF8" w:rsidRDefault="00F47469" w:rsidP="008277FE">
      <w:pPr>
        <w:spacing w:after="0" w:line="240" w:lineRule="auto"/>
        <w:ind w:left="284"/>
        <w:jc w:val="both"/>
        <w:rPr>
          <w:lang w:val="en"/>
        </w:rPr>
      </w:pPr>
      <w:r w:rsidRPr="00C514C3">
        <w:rPr>
          <w:lang w:val="en"/>
        </w:rPr>
        <w:t>You are entitled to have recourse at any time to the European Data Protection Supervisor (</w:t>
      </w:r>
      <w:hyperlink r:id="rId13" w:history="1">
        <w:r w:rsidR="0096447B" w:rsidRPr="00A90C94">
          <w:rPr>
            <w:rStyle w:val="Hyperlink"/>
            <w:lang w:val="en"/>
          </w:rPr>
          <w:t>https://edps.europa.eu</w:t>
        </w:r>
      </w:hyperlink>
      <w:r w:rsidRPr="00C514C3">
        <w:rPr>
          <w:lang w:val="en"/>
        </w:rPr>
        <w:t xml:space="preserve">; </w:t>
      </w:r>
      <w:hyperlink r:id="rId14" w:history="1">
        <w:r w:rsidRPr="00C514C3">
          <w:rPr>
            <w:rStyle w:val="Hyperlink"/>
            <w:lang w:val="en"/>
          </w:rPr>
          <w:t>edps@edps.europa.eu</w:t>
        </w:r>
      </w:hyperlink>
      <w:r w:rsidRPr="00C514C3">
        <w:rPr>
          <w:lang w:val="en"/>
        </w:rPr>
        <w:t xml:space="preserve">) if you consider that your rights under </w:t>
      </w:r>
      <w:r w:rsidR="00511FE5" w:rsidRPr="00511FE5">
        <w:rPr>
          <w:lang w:val="en"/>
        </w:rPr>
        <w:t>Regulation (EC) 2018/1725</w:t>
      </w:r>
      <w:r w:rsidRPr="00C514C3">
        <w:rPr>
          <w:lang w:val="en"/>
        </w:rPr>
        <w:t xml:space="preserve"> have been infringed as a result of the processing of your personal data by the EEA.</w:t>
      </w:r>
    </w:p>
    <w:p w14:paraId="0AE80A2F" w14:textId="4652B91D" w:rsidR="00F47469" w:rsidRPr="00C514C3" w:rsidRDefault="00F47469" w:rsidP="00B11DF8">
      <w:pPr>
        <w:spacing w:before="120" w:after="0" w:line="240" w:lineRule="auto"/>
        <w:ind w:left="284"/>
        <w:jc w:val="both"/>
        <w:rPr>
          <w:lang w:val="en"/>
        </w:rPr>
      </w:pPr>
      <w:r w:rsidRPr="00C514C3">
        <w:rPr>
          <w:lang w:val="en"/>
        </w:rPr>
        <w:t xml:space="preserve">You may also contact the EEA’s Data </w:t>
      </w:r>
      <w:r w:rsidR="00AB0B7D">
        <w:rPr>
          <w:lang w:val="en"/>
        </w:rPr>
        <w:t>P</w:t>
      </w:r>
      <w:r w:rsidR="00AB0B7D" w:rsidRPr="00C514C3">
        <w:rPr>
          <w:lang w:val="en"/>
        </w:rPr>
        <w:t xml:space="preserve">rotection </w:t>
      </w:r>
      <w:r w:rsidRPr="00C514C3">
        <w:rPr>
          <w:lang w:val="en"/>
        </w:rPr>
        <w:t xml:space="preserve">Officer (DPO) in case of any difficulties relating to the processing of your data at the following email address: </w:t>
      </w:r>
      <w:hyperlink r:id="rId15" w:history="1">
        <w:r w:rsidR="00382A44" w:rsidRPr="00382A44">
          <w:rPr>
            <w:rStyle w:val="Hyperlink"/>
            <w:lang w:val="en"/>
          </w:rPr>
          <w:t>DPO@eea.europa.eu</w:t>
        </w:r>
      </w:hyperlink>
      <w:r w:rsidRPr="00382A44">
        <w:rPr>
          <w:lang w:val="en"/>
        </w:rPr>
        <w:t>.</w:t>
      </w:r>
    </w:p>
    <w:p w14:paraId="02DB54DE" w14:textId="77777777" w:rsidR="00F47469" w:rsidRPr="00C514C3" w:rsidRDefault="00F47469" w:rsidP="00EF6FE0">
      <w:pPr>
        <w:tabs>
          <w:tab w:val="num" w:pos="284"/>
        </w:tabs>
        <w:ind w:left="284" w:hanging="284"/>
        <w:rPr>
          <w:lang w:val="en"/>
        </w:rPr>
      </w:pPr>
    </w:p>
    <w:p w14:paraId="33537E10" w14:textId="77777777" w:rsidR="00F47469" w:rsidRPr="00C514C3" w:rsidRDefault="00F47469" w:rsidP="00EF6FE0">
      <w:pPr>
        <w:tabs>
          <w:tab w:val="num" w:pos="284"/>
        </w:tabs>
        <w:ind w:left="284" w:hanging="284"/>
        <w:rPr>
          <w:lang w:val="en"/>
        </w:rPr>
      </w:pPr>
    </w:p>
    <w:p w14:paraId="2642ACEF" w14:textId="77777777" w:rsidR="00BB23D7" w:rsidRPr="00A6107C" w:rsidRDefault="0084662D">
      <w:pPr>
        <w:rPr>
          <w:lang w:val="en"/>
        </w:rPr>
      </w:pPr>
      <w:bookmarkStart w:id="0" w:name="_GoBack"/>
      <w:bookmarkEnd w:id="0"/>
    </w:p>
    <w:sectPr w:rsidR="00BB23D7" w:rsidRPr="00A6107C" w:rsidSect="00CE4F6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D5FB2" w14:textId="77777777" w:rsidR="0084662D" w:rsidRDefault="0084662D" w:rsidP="00F47469">
      <w:pPr>
        <w:spacing w:after="0" w:line="240" w:lineRule="auto"/>
      </w:pPr>
      <w:r>
        <w:separator/>
      </w:r>
    </w:p>
  </w:endnote>
  <w:endnote w:type="continuationSeparator" w:id="0">
    <w:p w14:paraId="5D08463B" w14:textId="77777777" w:rsidR="0084662D" w:rsidRDefault="0084662D" w:rsidP="00F4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C66A6" w14:textId="77777777" w:rsidR="0084662D" w:rsidRDefault="0084662D" w:rsidP="00F47469">
      <w:pPr>
        <w:spacing w:after="0" w:line="240" w:lineRule="auto"/>
      </w:pPr>
      <w:r>
        <w:separator/>
      </w:r>
    </w:p>
  </w:footnote>
  <w:footnote w:type="continuationSeparator" w:id="0">
    <w:p w14:paraId="21518BC9" w14:textId="77777777" w:rsidR="0084662D" w:rsidRDefault="0084662D" w:rsidP="00F47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832CB"/>
    <w:multiLevelType w:val="multilevel"/>
    <w:tmpl w:val="875E7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69"/>
    <w:rsid w:val="000517E3"/>
    <w:rsid w:val="000B64D1"/>
    <w:rsid w:val="000D3F1A"/>
    <w:rsid w:val="00120EE8"/>
    <w:rsid w:val="001210D5"/>
    <w:rsid w:val="00124943"/>
    <w:rsid w:val="00140B19"/>
    <w:rsid w:val="001524FA"/>
    <w:rsid w:val="0015299F"/>
    <w:rsid w:val="001608EE"/>
    <w:rsid w:val="00163D6F"/>
    <w:rsid w:val="0017008A"/>
    <w:rsid w:val="00193E83"/>
    <w:rsid w:val="0019467D"/>
    <w:rsid w:val="001A6F91"/>
    <w:rsid w:val="001E23B3"/>
    <w:rsid w:val="001E424D"/>
    <w:rsid w:val="001F2046"/>
    <w:rsid w:val="002009C6"/>
    <w:rsid w:val="00203A78"/>
    <w:rsid w:val="0021095A"/>
    <w:rsid w:val="00211903"/>
    <w:rsid w:val="002135E0"/>
    <w:rsid w:val="00227791"/>
    <w:rsid w:val="0027230E"/>
    <w:rsid w:val="002772BF"/>
    <w:rsid w:val="00293730"/>
    <w:rsid w:val="002C7A3E"/>
    <w:rsid w:val="00325D5B"/>
    <w:rsid w:val="00331B92"/>
    <w:rsid w:val="00362786"/>
    <w:rsid w:val="00382A44"/>
    <w:rsid w:val="00383E01"/>
    <w:rsid w:val="003B32AA"/>
    <w:rsid w:val="00403473"/>
    <w:rsid w:val="0040355C"/>
    <w:rsid w:val="00432CC5"/>
    <w:rsid w:val="004469A3"/>
    <w:rsid w:val="00471AAB"/>
    <w:rsid w:val="004906F3"/>
    <w:rsid w:val="00497C38"/>
    <w:rsid w:val="00511FE5"/>
    <w:rsid w:val="005140A7"/>
    <w:rsid w:val="005207BF"/>
    <w:rsid w:val="005647E7"/>
    <w:rsid w:val="005A04BE"/>
    <w:rsid w:val="005A68F7"/>
    <w:rsid w:val="00622B3D"/>
    <w:rsid w:val="00651936"/>
    <w:rsid w:val="00662345"/>
    <w:rsid w:val="00697602"/>
    <w:rsid w:val="006A1AEC"/>
    <w:rsid w:val="006A3DCF"/>
    <w:rsid w:val="007026AD"/>
    <w:rsid w:val="007317DF"/>
    <w:rsid w:val="007C3B8C"/>
    <w:rsid w:val="007C67E9"/>
    <w:rsid w:val="008277FE"/>
    <w:rsid w:val="00827E67"/>
    <w:rsid w:val="0084375C"/>
    <w:rsid w:val="0084662D"/>
    <w:rsid w:val="00866D4E"/>
    <w:rsid w:val="0086700F"/>
    <w:rsid w:val="0087688D"/>
    <w:rsid w:val="00882BD6"/>
    <w:rsid w:val="0088629C"/>
    <w:rsid w:val="008A6784"/>
    <w:rsid w:val="00911085"/>
    <w:rsid w:val="00913F95"/>
    <w:rsid w:val="009363EA"/>
    <w:rsid w:val="0096447B"/>
    <w:rsid w:val="0097647F"/>
    <w:rsid w:val="00977FDA"/>
    <w:rsid w:val="00992518"/>
    <w:rsid w:val="00A6107C"/>
    <w:rsid w:val="00AB0AEC"/>
    <w:rsid w:val="00AB0B7D"/>
    <w:rsid w:val="00B03A81"/>
    <w:rsid w:val="00B11DF8"/>
    <w:rsid w:val="00B25239"/>
    <w:rsid w:val="00B2738E"/>
    <w:rsid w:val="00B4650C"/>
    <w:rsid w:val="00B8008E"/>
    <w:rsid w:val="00B81149"/>
    <w:rsid w:val="00BC4E49"/>
    <w:rsid w:val="00BE2E61"/>
    <w:rsid w:val="00C0127E"/>
    <w:rsid w:val="00C22819"/>
    <w:rsid w:val="00C514C3"/>
    <w:rsid w:val="00CE408F"/>
    <w:rsid w:val="00CE4F69"/>
    <w:rsid w:val="00D15006"/>
    <w:rsid w:val="00D3126C"/>
    <w:rsid w:val="00D461F8"/>
    <w:rsid w:val="00D75260"/>
    <w:rsid w:val="00D92C20"/>
    <w:rsid w:val="00D96814"/>
    <w:rsid w:val="00E660B7"/>
    <w:rsid w:val="00E6694C"/>
    <w:rsid w:val="00EE1D97"/>
    <w:rsid w:val="00EF6FE0"/>
    <w:rsid w:val="00F1435D"/>
    <w:rsid w:val="00F252F8"/>
    <w:rsid w:val="00F344E7"/>
    <w:rsid w:val="00F47469"/>
    <w:rsid w:val="00F92E5C"/>
    <w:rsid w:val="00FA09B0"/>
    <w:rsid w:val="00FB1D98"/>
    <w:rsid w:val="00FD0C9B"/>
    <w:rsid w:val="00FE2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F47469"/>
    <w:rPr>
      <w:rFonts w:cs="Verdana"/>
      <w:b/>
      <w:bCs/>
      <w:color w:val="000000"/>
      <w:sz w:val="122"/>
      <w:szCs w:val="122"/>
    </w:rPr>
  </w:style>
  <w:style w:type="character" w:styleId="Hyperlink">
    <w:name w:val="Hyperlink"/>
    <w:basedOn w:val="DefaultParagraphFont"/>
    <w:uiPriority w:val="99"/>
    <w:unhideWhenUsed/>
    <w:rsid w:val="00F47469"/>
    <w:rPr>
      <w:color w:val="0000FF"/>
      <w:u w:val="single"/>
    </w:rPr>
  </w:style>
  <w:style w:type="paragraph" w:styleId="Footer">
    <w:name w:val="footer"/>
    <w:basedOn w:val="Normal"/>
    <w:link w:val="FooterChar"/>
    <w:uiPriority w:val="99"/>
    <w:unhideWhenUsed/>
    <w:rsid w:val="00F47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469"/>
  </w:style>
  <w:style w:type="paragraph" w:styleId="FootnoteText">
    <w:name w:val="footnote text"/>
    <w:basedOn w:val="Normal"/>
    <w:link w:val="FootnoteTextChar"/>
    <w:uiPriority w:val="99"/>
    <w:semiHidden/>
    <w:unhideWhenUsed/>
    <w:rsid w:val="00F47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469"/>
    <w:rPr>
      <w:sz w:val="20"/>
      <w:szCs w:val="20"/>
    </w:rPr>
  </w:style>
  <w:style w:type="character" w:styleId="FootnoteReference">
    <w:name w:val="footnote reference"/>
    <w:basedOn w:val="DefaultParagraphFont"/>
    <w:uiPriority w:val="99"/>
    <w:semiHidden/>
    <w:unhideWhenUsed/>
    <w:rsid w:val="00F47469"/>
    <w:rPr>
      <w:vertAlign w:val="superscript"/>
    </w:rPr>
  </w:style>
  <w:style w:type="character" w:styleId="CommentReference">
    <w:name w:val="annotation reference"/>
    <w:basedOn w:val="DefaultParagraphFont"/>
    <w:uiPriority w:val="99"/>
    <w:semiHidden/>
    <w:unhideWhenUsed/>
    <w:rsid w:val="0086700F"/>
    <w:rPr>
      <w:sz w:val="16"/>
      <w:szCs w:val="16"/>
    </w:rPr>
  </w:style>
  <w:style w:type="paragraph" w:styleId="CommentText">
    <w:name w:val="annotation text"/>
    <w:basedOn w:val="Normal"/>
    <w:link w:val="CommentTextChar"/>
    <w:uiPriority w:val="99"/>
    <w:semiHidden/>
    <w:unhideWhenUsed/>
    <w:rsid w:val="0086700F"/>
    <w:pPr>
      <w:spacing w:line="240" w:lineRule="auto"/>
    </w:pPr>
    <w:rPr>
      <w:sz w:val="20"/>
      <w:szCs w:val="20"/>
    </w:rPr>
  </w:style>
  <w:style w:type="character" w:customStyle="1" w:styleId="CommentTextChar">
    <w:name w:val="Comment Text Char"/>
    <w:basedOn w:val="DefaultParagraphFont"/>
    <w:link w:val="CommentText"/>
    <w:uiPriority w:val="99"/>
    <w:semiHidden/>
    <w:rsid w:val="0086700F"/>
    <w:rPr>
      <w:sz w:val="20"/>
      <w:szCs w:val="20"/>
    </w:rPr>
  </w:style>
  <w:style w:type="paragraph" w:styleId="CommentSubject">
    <w:name w:val="annotation subject"/>
    <w:basedOn w:val="CommentText"/>
    <w:next w:val="CommentText"/>
    <w:link w:val="CommentSubjectChar"/>
    <w:uiPriority w:val="99"/>
    <w:semiHidden/>
    <w:unhideWhenUsed/>
    <w:rsid w:val="0086700F"/>
    <w:rPr>
      <w:b/>
      <w:bCs/>
    </w:rPr>
  </w:style>
  <w:style w:type="character" w:customStyle="1" w:styleId="CommentSubjectChar">
    <w:name w:val="Comment Subject Char"/>
    <w:basedOn w:val="CommentTextChar"/>
    <w:link w:val="CommentSubject"/>
    <w:uiPriority w:val="99"/>
    <w:semiHidden/>
    <w:rsid w:val="0086700F"/>
    <w:rPr>
      <w:b/>
      <w:bCs/>
      <w:sz w:val="20"/>
      <w:szCs w:val="20"/>
    </w:rPr>
  </w:style>
  <w:style w:type="paragraph" w:styleId="BalloonText">
    <w:name w:val="Balloon Text"/>
    <w:basedOn w:val="Normal"/>
    <w:link w:val="BalloonTextChar"/>
    <w:uiPriority w:val="99"/>
    <w:semiHidden/>
    <w:unhideWhenUsed/>
    <w:rsid w:val="00867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00F"/>
    <w:rPr>
      <w:rFonts w:ascii="Segoe UI" w:hAnsi="Segoe UI" w:cs="Segoe UI"/>
      <w:sz w:val="18"/>
      <w:szCs w:val="18"/>
    </w:rPr>
  </w:style>
  <w:style w:type="paragraph" w:styleId="Header">
    <w:name w:val="header"/>
    <w:basedOn w:val="Normal"/>
    <w:link w:val="HeaderChar"/>
    <w:uiPriority w:val="99"/>
    <w:unhideWhenUsed/>
    <w:rsid w:val="00B80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08E"/>
  </w:style>
  <w:style w:type="paragraph" w:customStyle="1" w:styleId="Default">
    <w:name w:val="Default"/>
    <w:rsid w:val="00A6107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D15006"/>
  </w:style>
  <w:style w:type="character" w:customStyle="1" w:styleId="link-external">
    <w:name w:val="link-external"/>
    <w:basedOn w:val="DefaultParagraphFont"/>
    <w:rsid w:val="00D15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F47469"/>
    <w:rPr>
      <w:rFonts w:cs="Verdana"/>
      <w:b/>
      <w:bCs/>
      <w:color w:val="000000"/>
      <w:sz w:val="122"/>
      <w:szCs w:val="122"/>
    </w:rPr>
  </w:style>
  <w:style w:type="character" w:styleId="Hyperlink">
    <w:name w:val="Hyperlink"/>
    <w:basedOn w:val="DefaultParagraphFont"/>
    <w:uiPriority w:val="99"/>
    <w:unhideWhenUsed/>
    <w:rsid w:val="00F47469"/>
    <w:rPr>
      <w:color w:val="0000FF"/>
      <w:u w:val="single"/>
    </w:rPr>
  </w:style>
  <w:style w:type="paragraph" w:styleId="Footer">
    <w:name w:val="footer"/>
    <w:basedOn w:val="Normal"/>
    <w:link w:val="FooterChar"/>
    <w:uiPriority w:val="99"/>
    <w:unhideWhenUsed/>
    <w:rsid w:val="00F47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469"/>
  </w:style>
  <w:style w:type="paragraph" w:styleId="FootnoteText">
    <w:name w:val="footnote text"/>
    <w:basedOn w:val="Normal"/>
    <w:link w:val="FootnoteTextChar"/>
    <w:uiPriority w:val="99"/>
    <w:semiHidden/>
    <w:unhideWhenUsed/>
    <w:rsid w:val="00F47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469"/>
    <w:rPr>
      <w:sz w:val="20"/>
      <w:szCs w:val="20"/>
    </w:rPr>
  </w:style>
  <w:style w:type="character" w:styleId="FootnoteReference">
    <w:name w:val="footnote reference"/>
    <w:basedOn w:val="DefaultParagraphFont"/>
    <w:uiPriority w:val="99"/>
    <w:semiHidden/>
    <w:unhideWhenUsed/>
    <w:rsid w:val="00F47469"/>
    <w:rPr>
      <w:vertAlign w:val="superscript"/>
    </w:rPr>
  </w:style>
  <w:style w:type="character" w:styleId="CommentReference">
    <w:name w:val="annotation reference"/>
    <w:basedOn w:val="DefaultParagraphFont"/>
    <w:uiPriority w:val="99"/>
    <w:semiHidden/>
    <w:unhideWhenUsed/>
    <w:rsid w:val="0086700F"/>
    <w:rPr>
      <w:sz w:val="16"/>
      <w:szCs w:val="16"/>
    </w:rPr>
  </w:style>
  <w:style w:type="paragraph" w:styleId="CommentText">
    <w:name w:val="annotation text"/>
    <w:basedOn w:val="Normal"/>
    <w:link w:val="CommentTextChar"/>
    <w:uiPriority w:val="99"/>
    <w:semiHidden/>
    <w:unhideWhenUsed/>
    <w:rsid w:val="0086700F"/>
    <w:pPr>
      <w:spacing w:line="240" w:lineRule="auto"/>
    </w:pPr>
    <w:rPr>
      <w:sz w:val="20"/>
      <w:szCs w:val="20"/>
    </w:rPr>
  </w:style>
  <w:style w:type="character" w:customStyle="1" w:styleId="CommentTextChar">
    <w:name w:val="Comment Text Char"/>
    <w:basedOn w:val="DefaultParagraphFont"/>
    <w:link w:val="CommentText"/>
    <w:uiPriority w:val="99"/>
    <w:semiHidden/>
    <w:rsid w:val="0086700F"/>
    <w:rPr>
      <w:sz w:val="20"/>
      <w:szCs w:val="20"/>
    </w:rPr>
  </w:style>
  <w:style w:type="paragraph" w:styleId="CommentSubject">
    <w:name w:val="annotation subject"/>
    <w:basedOn w:val="CommentText"/>
    <w:next w:val="CommentText"/>
    <w:link w:val="CommentSubjectChar"/>
    <w:uiPriority w:val="99"/>
    <w:semiHidden/>
    <w:unhideWhenUsed/>
    <w:rsid w:val="0086700F"/>
    <w:rPr>
      <w:b/>
      <w:bCs/>
    </w:rPr>
  </w:style>
  <w:style w:type="character" w:customStyle="1" w:styleId="CommentSubjectChar">
    <w:name w:val="Comment Subject Char"/>
    <w:basedOn w:val="CommentTextChar"/>
    <w:link w:val="CommentSubject"/>
    <w:uiPriority w:val="99"/>
    <w:semiHidden/>
    <w:rsid w:val="0086700F"/>
    <w:rPr>
      <w:b/>
      <w:bCs/>
      <w:sz w:val="20"/>
      <w:szCs w:val="20"/>
    </w:rPr>
  </w:style>
  <w:style w:type="paragraph" w:styleId="BalloonText">
    <w:name w:val="Balloon Text"/>
    <w:basedOn w:val="Normal"/>
    <w:link w:val="BalloonTextChar"/>
    <w:uiPriority w:val="99"/>
    <w:semiHidden/>
    <w:unhideWhenUsed/>
    <w:rsid w:val="00867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00F"/>
    <w:rPr>
      <w:rFonts w:ascii="Segoe UI" w:hAnsi="Segoe UI" w:cs="Segoe UI"/>
      <w:sz w:val="18"/>
      <w:szCs w:val="18"/>
    </w:rPr>
  </w:style>
  <w:style w:type="paragraph" w:styleId="Header">
    <w:name w:val="header"/>
    <w:basedOn w:val="Normal"/>
    <w:link w:val="HeaderChar"/>
    <w:uiPriority w:val="99"/>
    <w:unhideWhenUsed/>
    <w:rsid w:val="00B80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08E"/>
  </w:style>
  <w:style w:type="paragraph" w:customStyle="1" w:styleId="Default">
    <w:name w:val="Default"/>
    <w:rsid w:val="00A6107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D15006"/>
  </w:style>
  <w:style w:type="character" w:customStyle="1" w:styleId="link-external">
    <w:name w:val="link-external"/>
    <w:basedOn w:val="DefaultParagraphFont"/>
    <w:rsid w:val="00D1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ps.europa.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eni.tryfon@eea.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yperlink" Target="mailto:DPO@eea.europa.eu" TargetMode="External"/><Relationship Id="rId10" Type="http://schemas.openxmlformats.org/officeDocument/2006/relationships/hyperlink" Target="https://eur-lex.europa.eu/legal-content/EN/TXT/?toc=OJ%3AL%3A2018%3A295%3ATOC&amp;uri=uriserv%3AOJ.L_.2018.295.01.0039.01.E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42E99-0D60-4D7B-BA6E-7A2B6A32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CORNU</dc:creator>
  <cp:lastModifiedBy>Michelle WATSON</cp:lastModifiedBy>
  <cp:revision>2</cp:revision>
  <cp:lastPrinted>2018-03-01T10:26:00Z</cp:lastPrinted>
  <dcterms:created xsi:type="dcterms:W3CDTF">2019-01-15T10:20:00Z</dcterms:created>
  <dcterms:modified xsi:type="dcterms:W3CDTF">2019-01-15T10:20:00Z</dcterms:modified>
</cp:coreProperties>
</file>